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26" w:rsidRPr="002A6E26" w:rsidRDefault="002A6E26" w:rsidP="002A6E26">
      <w:pPr>
        <w:spacing w:after="160" w:line="259" w:lineRule="auto"/>
        <w:rPr>
          <w:rFonts w:ascii="Calibri" w:hAnsi="Calibri"/>
          <w:lang w:eastAsia="en-US"/>
        </w:rPr>
      </w:pPr>
      <w:bookmarkStart w:id="0" w:name="_GoBack"/>
      <w:bookmarkEnd w:id="0"/>
    </w:p>
    <w:p w:rsidR="002A6E26" w:rsidRPr="002A6E26" w:rsidRDefault="002A6E26" w:rsidP="002A6E26">
      <w:pPr>
        <w:spacing w:after="160" w:line="259" w:lineRule="auto"/>
        <w:jc w:val="center"/>
        <w:rPr>
          <w:rFonts w:ascii="Calibri" w:hAnsi="Calibri"/>
          <w:lang w:eastAsia="en-US"/>
        </w:rPr>
      </w:pPr>
    </w:p>
    <w:p w:rsidR="002A6E26" w:rsidRPr="002A6E26" w:rsidRDefault="00FE454A" w:rsidP="002A6E26">
      <w:pPr>
        <w:spacing w:after="160" w:line="259" w:lineRule="auto"/>
        <w:jc w:val="center"/>
        <w:rPr>
          <w:rFonts w:ascii="Calibri" w:hAnsi="Calibri"/>
          <w:lang w:eastAsia="en-US"/>
        </w:rPr>
      </w:pPr>
      <w:r w:rsidRPr="002A6E26">
        <w:rPr>
          <w:rFonts w:ascii="Calibri" w:hAnsi="Calibri"/>
          <w:noProof/>
        </w:rPr>
        <w:drawing>
          <wp:inline distT="0" distB="0" distL="0" distR="0">
            <wp:extent cx="16764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26" w:rsidRPr="002A6E26" w:rsidRDefault="002A6E26" w:rsidP="002A6E26">
      <w:pPr>
        <w:spacing w:after="160" w:line="259" w:lineRule="auto"/>
        <w:jc w:val="center"/>
        <w:rPr>
          <w:rFonts w:ascii="Calibri" w:hAnsi="Calibri"/>
          <w:b/>
          <w:lang w:eastAsia="en-US"/>
        </w:rPr>
      </w:pPr>
      <w:r w:rsidRPr="002A6E26">
        <w:rPr>
          <w:rFonts w:ascii="Calibri" w:hAnsi="Calibri"/>
          <w:b/>
          <w:lang w:eastAsia="en-US"/>
        </w:rPr>
        <w:t xml:space="preserve">OFFICE OF THE CHIEF JUSTICE </w:t>
      </w:r>
    </w:p>
    <w:p w:rsidR="002A6E26" w:rsidRPr="002A6E26" w:rsidRDefault="002A6E26" w:rsidP="002A6E26">
      <w:pPr>
        <w:spacing w:after="160" w:line="259" w:lineRule="auto"/>
        <w:jc w:val="center"/>
        <w:rPr>
          <w:rFonts w:ascii="Calibri" w:hAnsi="Calibri"/>
          <w:b/>
          <w:lang w:eastAsia="en-US"/>
        </w:rPr>
      </w:pPr>
      <w:r w:rsidRPr="002A6E26">
        <w:rPr>
          <w:rFonts w:ascii="Calibri" w:hAnsi="Calibri"/>
          <w:b/>
          <w:lang w:eastAsia="en-US"/>
        </w:rPr>
        <w:t>(REPUBLIC OF SOUTH AFRICA)</w:t>
      </w:r>
    </w:p>
    <w:p w:rsidR="002A6E26" w:rsidRPr="002A6E26" w:rsidRDefault="002A6E26" w:rsidP="002A6E26">
      <w:pPr>
        <w:spacing w:after="160" w:line="259" w:lineRule="auto"/>
        <w:jc w:val="center"/>
        <w:rPr>
          <w:rFonts w:ascii="Calibri" w:hAnsi="Calibri"/>
          <w:b/>
          <w:lang w:eastAsia="en-US"/>
        </w:rPr>
      </w:pPr>
      <w:r w:rsidRPr="002A6E26">
        <w:rPr>
          <w:rFonts w:ascii="Calibri" w:hAnsi="Calibri"/>
          <w:b/>
          <w:lang w:eastAsia="en-US"/>
        </w:rPr>
        <w:t>GAUTENG DIVISION, PRETORIA</w:t>
      </w:r>
    </w:p>
    <w:p w:rsidR="002A6E26" w:rsidRPr="002A6E26" w:rsidRDefault="002A6E26" w:rsidP="002A6E26">
      <w:pPr>
        <w:spacing w:after="160" w:line="259" w:lineRule="auto"/>
        <w:jc w:val="center"/>
        <w:rPr>
          <w:rFonts w:ascii="Calibri" w:hAnsi="Calibri"/>
          <w:b/>
          <w:lang w:eastAsia="en-US"/>
        </w:rPr>
      </w:pPr>
    </w:p>
    <w:p w:rsidR="002A6E26" w:rsidRPr="002A6E26" w:rsidRDefault="002A6E26" w:rsidP="002A6E26">
      <w:pPr>
        <w:spacing w:after="160" w:line="259" w:lineRule="auto"/>
        <w:rPr>
          <w:rFonts w:ascii="Calibri" w:hAnsi="Calibri"/>
          <w:lang w:eastAsia="en-US"/>
        </w:rPr>
      </w:pPr>
      <w:r w:rsidRPr="002A6E26">
        <w:rPr>
          <w:rFonts w:ascii="Calibri" w:hAnsi="Calibri"/>
          <w:b/>
          <w:lang w:eastAsia="en-US"/>
        </w:rPr>
        <w:t xml:space="preserve">UNOPPOSED ROLL FOR THE </w:t>
      </w:r>
      <w:r w:rsidR="008A75A2">
        <w:rPr>
          <w:rFonts w:ascii="Calibri" w:hAnsi="Calibri"/>
          <w:b/>
          <w:lang w:eastAsia="en-US"/>
        </w:rPr>
        <w:t>12</w:t>
      </w:r>
      <w:r w:rsidR="008A75A2" w:rsidRPr="008A75A2">
        <w:rPr>
          <w:rFonts w:ascii="Calibri" w:hAnsi="Calibri"/>
          <w:b/>
          <w:vertAlign w:val="superscript"/>
          <w:lang w:eastAsia="en-US"/>
        </w:rPr>
        <w:t>TH</w:t>
      </w:r>
      <w:r w:rsidR="008A75A2">
        <w:rPr>
          <w:rFonts w:ascii="Calibri" w:hAnsi="Calibri"/>
          <w:b/>
          <w:lang w:eastAsia="en-US"/>
        </w:rPr>
        <w:t xml:space="preserve"> APRIL</w:t>
      </w:r>
      <w:r w:rsidRPr="002A6E26">
        <w:rPr>
          <w:rFonts w:ascii="Calibri" w:hAnsi="Calibri"/>
          <w:b/>
          <w:lang w:eastAsia="en-US"/>
        </w:rPr>
        <w:t xml:space="preserve"> 2021</w:t>
      </w:r>
      <w:r w:rsidRPr="002A6E26">
        <w:rPr>
          <w:rFonts w:ascii="Calibri" w:hAnsi="Calibri"/>
          <w:lang w:eastAsia="en-US"/>
        </w:rPr>
        <w:t>.</w:t>
      </w:r>
    </w:p>
    <w:p w:rsidR="002A6E26" w:rsidRPr="002A6E26" w:rsidRDefault="002A6E26" w:rsidP="002A6E26">
      <w:pPr>
        <w:spacing w:after="160" w:line="259" w:lineRule="auto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BEFORE THE HONOURABLE JUDGE </w:t>
      </w:r>
      <w:r w:rsidR="008A75A2">
        <w:rPr>
          <w:rFonts w:ascii="Calibri" w:hAnsi="Calibri"/>
          <w:b/>
          <w:lang w:eastAsia="en-US"/>
        </w:rPr>
        <w:t>KHUMALO (</w:t>
      </w:r>
      <w:r>
        <w:rPr>
          <w:rFonts w:ascii="Calibri" w:hAnsi="Calibri"/>
          <w:b/>
          <w:lang w:eastAsia="en-US"/>
        </w:rPr>
        <w:t>AJ</w:t>
      </w:r>
      <w:r w:rsidR="008A75A2">
        <w:rPr>
          <w:rFonts w:ascii="Calibri" w:hAnsi="Calibri"/>
          <w:b/>
          <w:lang w:eastAsia="en-US"/>
        </w:rPr>
        <w:t>)</w:t>
      </w:r>
      <w:r w:rsidRPr="002A6E26">
        <w:rPr>
          <w:rFonts w:ascii="Calibri" w:hAnsi="Calibri"/>
          <w:b/>
          <w:lang w:eastAsia="en-US"/>
        </w:rPr>
        <w:tab/>
      </w:r>
      <w:r w:rsidRPr="002A6E26">
        <w:rPr>
          <w:rFonts w:ascii="Calibri" w:hAnsi="Calibri"/>
          <w:b/>
          <w:lang w:eastAsia="en-US"/>
        </w:rPr>
        <w:tab/>
      </w:r>
      <w:r w:rsidRPr="002A6E26">
        <w:rPr>
          <w:rFonts w:ascii="Calibri" w:hAnsi="Calibri"/>
          <w:b/>
          <w:lang w:eastAsia="en-US"/>
        </w:rPr>
        <w:tab/>
      </w:r>
    </w:p>
    <w:p w:rsidR="006F63FC" w:rsidRDefault="006F63FC" w:rsidP="002A6E26">
      <w:pPr>
        <w:spacing w:after="160" w:line="259" w:lineRule="auto"/>
        <w:rPr>
          <w:rFonts w:ascii="Calibri" w:hAnsi="Calibri"/>
          <w:color w:val="0563C1"/>
          <w:u w:val="single"/>
          <w:lang w:eastAsia="en-US"/>
        </w:rPr>
      </w:pPr>
    </w:p>
    <w:p w:rsidR="006F63FC" w:rsidRPr="006F63FC" w:rsidRDefault="006F63FC" w:rsidP="006F63F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6F63FC">
        <w:rPr>
          <w:rFonts w:ascii="Arial" w:hAnsi="Arial" w:cs="Arial"/>
          <w:color w:val="5F5F5F"/>
          <w:sz w:val="24"/>
          <w:szCs w:val="24"/>
        </w:rPr>
        <w:t>______________________________________________________________________</w:t>
      </w:r>
    </w:p>
    <w:p w:rsidR="006F63FC" w:rsidRPr="006F63FC" w:rsidRDefault="006F63FC" w:rsidP="006F63FC">
      <w:pPr>
        <w:shd w:val="clear" w:color="auto" w:fill="FFFFFF"/>
        <w:spacing w:line="240" w:lineRule="auto"/>
        <w:rPr>
          <w:rFonts w:ascii="Segoe UI" w:hAnsi="Segoe UI" w:cs="Segoe UI"/>
          <w:color w:val="252424"/>
          <w:sz w:val="24"/>
          <w:szCs w:val="24"/>
        </w:rPr>
      </w:pPr>
      <w:r w:rsidRPr="006F63FC"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:rsidR="006F63FC" w:rsidRPr="006F63FC" w:rsidRDefault="006F63FC" w:rsidP="006F63FC">
      <w:pPr>
        <w:shd w:val="clear" w:color="auto" w:fill="FFFFFF"/>
        <w:spacing w:after="0" w:line="240" w:lineRule="auto"/>
        <w:rPr>
          <w:rFonts w:ascii="Segoe UI" w:hAnsi="Segoe UI" w:cs="Segoe UI"/>
          <w:b/>
          <w:bCs/>
          <w:color w:val="252424"/>
          <w:sz w:val="24"/>
          <w:szCs w:val="24"/>
        </w:rPr>
      </w:pPr>
      <w:r w:rsidRPr="006F63FC"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:rsidR="006F63FC" w:rsidRPr="006F63FC" w:rsidRDefault="006F63FC" w:rsidP="006F63FC">
      <w:pPr>
        <w:shd w:val="clear" w:color="auto" w:fill="FFFFFF"/>
        <w:spacing w:line="240" w:lineRule="auto"/>
        <w:rPr>
          <w:rFonts w:ascii="Segoe UI" w:hAnsi="Segoe UI" w:cs="Segoe UI"/>
          <w:color w:val="252424"/>
          <w:sz w:val="24"/>
          <w:szCs w:val="24"/>
        </w:rPr>
      </w:pPr>
      <w:hyperlink r:id="rId6" w:tgtFrame="_blank" w:history="1">
        <w:r w:rsidRPr="006F63FC">
          <w:rPr>
            <w:rFonts w:ascii="Segoe UI Semibold" w:hAnsi="Segoe UI Semibold" w:cs="Segoe UI Semibold"/>
            <w:color w:val="6264A7"/>
            <w:sz w:val="21"/>
            <w:szCs w:val="21"/>
            <w:u w:val="single"/>
          </w:rPr>
          <w:t>Click here to join the meeting</w:t>
        </w:r>
      </w:hyperlink>
    </w:p>
    <w:p w:rsidR="006F63FC" w:rsidRPr="006F63FC" w:rsidRDefault="006F63FC" w:rsidP="006F63FC">
      <w:pPr>
        <w:shd w:val="clear" w:color="auto" w:fill="FFFFFF"/>
        <w:spacing w:line="240" w:lineRule="auto"/>
        <w:rPr>
          <w:rFonts w:ascii="Segoe UI" w:hAnsi="Segoe UI" w:cs="Segoe UI"/>
          <w:color w:val="252424"/>
          <w:sz w:val="24"/>
          <w:szCs w:val="24"/>
        </w:rPr>
      </w:pPr>
      <w:hyperlink r:id="rId7" w:tgtFrame="_blank" w:history="1">
        <w:r w:rsidRPr="006F63FC">
          <w:rPr>
            <w:rFonts w:ascii="Segoe UI" w:hAnsi="Segoe UI" w:cs="Segoe UI"/>
            <w:color w:val="6264A7"/>
            <w:sz w:val="21"/>
            <w:szCs w:val="21"/>
            <w:u w:val="single"/>
          </w:rPr>
          <w:t>Learn more</w:t>
        </w:r>
      </w:hyperlink>
      <w:r w:rsidRPr="006F63FC">
        <w:rPr>
          <w:rFonts w:ascii="Segoe UI" w:hAnsi="Segoe UI" w:cs="Segoe UI"/>
          <w:color w:val="252424"/>
          <w:sz w:val="24"/>
          <w:szCs w:val="24"/>
        </w:rPr>
        <w:t> | </w:t>
      </w:r>
      <w:hyperlink r:id="rId8" w:tgtFrame="_blank" w:history="1">
        <w:r w:rsidRPr="006F63FC">
          <w:rPr>
            <w:rFonts w:ascii="Segoe UI" w:hAnsi="Segoe UI" w:cs="Segoe UI"/>
            <w:color w:val="6264A7"/>
            <w:sz w:val="21"/>
            <w:szCs w:val="21"/>
            <w:u w:val="single"/>
          </w:rPr>
          <w:t>Meeting options</w:t>
        </w:r>
      </w:hyperlink>
    </w:p>
    <w:p w:rsidR="006F63FC" w:rsidRPr="006F63FC" w:rsidRDefault="006F63FC" w:rsidP="006F63F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 w:rsidRPr="006F63FC">
        <w:rPr>
          <w:rFonts w:ascii="Arial" w:hAnsi="Arial" w:cs="Arial"/>
          <w:color w:val="5F5F5F"/>
          <w:sz w:val="24"/>
          <w:szCs w:val="24"/>
        </w:rPr>
        <w:t>______________________________________________________________________</w:t>
      </w:r>
    </w:p>
    <w:p w:rsidR="002A6E26" w:rsidRPr="002A6E26" w:rsidRDefault="002A6E26" w:rsidP="002A6E26">
      <w:pPr>
        <w:spacing w:after="160" w:line="259" w:lineRule="auto"/>
        <w:rPr>
          <w:rFonts w:ascii="Calibri" w:hAnsi="Calibri"/>
          <w:color w:val="0563C1"/>
          <w:u w:val="single"/>
          <w:lang w:eastAsia="en-US"/>
        </w:rPr>
      </w:pPr>
    </w:p>
    <w:p w:rsidR="002A6E26" w:rsidRPr="002A6E26" w:rsidRDefault="002A6E26" w:rsidP="00C468A9">
      <w:pPr>
        <w:spacing w:after="240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2A6E26">
        <w:rPr>
          <w:rFonts w:ascii="Calibri" w:hAnsi="Calibri" w:cs="Calibri"/>
          <w:color w:val="000000"/>
          <w:sz w:val="24"/>
          <w:szCs w:val="24"/>
          <w:lang w:eastAsia="en-US"/>
        </w:rPr>
        <w:t>Please note the following:</w:t>
      </w:r>
    </w:p>
    <w:p w:rsidR="00C468A9" w:rsidRPr="00C468A9" w:rsidRDefault="00C468A9" w:rsidP="00C468A9">
      <w:pPr>
        <w:numPr>
          <w:ilvl w:val="0"/>
          <w:numId w:val="3"/>
        </w:numPr>
        <w:spacing w:after="240"/>
        <w:rPr>
          <w:rFonts w:ascii="Calibri" w:hAnsi="Calibri" w:cs="Calibri"/>
          <w:b/>
          <w:color w:val="FF0000"/>
          <w:sz w:val="24"/>
          <w:szCs w:val="24"/>
          <w:lang w:eastAsia="en-US"/>
        </w:rPr>
      </w:pPr>
      <w:r w:rsidRPr="00C468A9">
        <w:rPr>
          <w:rFonts w:ascii="Calibri" w:hAnsi="Calibri" w:cs="Calibri"/>
          <w:b/>
          <w:color w:val="FF0000"/>
          <w:sz w:val="24"/>
          <w:szCs w:val="24"/>
          <w:lang w:eastAsia="en-US"/>
        </w:rPr>
        <w:t xml:space="preserve">Court </w:t>
      </w:r>
      <w:r>
        <w:rPr>
          <w:rFonts w:ascii="Calibri" w:hAnsi="Calibri" w:cs="Calibri"/>
          <w:b/>
          <w:color w:val="FF0000"/>
          <w:sz w:val="24"/>
          <w:szCs w:val="24"/>
          <w:lang w:eastAsia="en-US"/>
        </w:rPr>
        <w:t>commences at 10h00</w:t>
      </w:r>
      <w:r w:rsidRPr="00C468A9">
        <w:rPr>
          <w:rFonts w:ascii="Calibri" w:hAnsi="Calibri" w:cs="Calibri"/>
          <w:b/>
          <w:color w:val="FF0000"/>
          <w:sz w:val="24"/>
          <w:szCs w:val="24"/>
          <w:lang w:eastAsia="en-US"/>
        </w:rPr>
        <w:t>.</w:t>
      </w:r>
    </w:p>
    <w:p w:rsidR="002A6E26" w:rsidRPr="002A6E26" w:rsidRDefault="002A6E26" w:rsidP="00C468A9">
      <w:pPr>
        <w:numPr>
          <w:ilvl w:val="0"/>
          <w:numId w:val="3"/>
        </w:numPr>
        <w:spacing w:after="240" w:line="259" w:lineRule="auto"/>
        <w:jc w:val="both"/>
        <w:rPr>
          <w:rFonts w:ascii="Calibri" w:hAnsi="Calibri" w:cs="Calibri"/>
          <w:color w:val="000000"/>
          <w:sz w:val="24"/>
          <w:szCs w:val="24"/>
          <w:u w:val="single"/>
          <w:lang w:eastAsia="en-US"/>
        </w:rPr>
      </w:pPr>
      <w:r w:rsidRPr="002A6E26">
        <w:rPr>
          <w:rFonts w:ascii="Calibri" w:hAnsi="Calibri" w:cs="Calibri"/>
          <w:color w:val="000000"/>
          <w:sz w:val="24"/>
          <w:szCs w:val="24"/>
          <w:lang w:eastAsia="en-US"/>
        </w:rPr>
        <w:t xml:space="preserve">Draft orders should be emailed to </w:t>
      </w:r>
      <w:hyperlink r:id="rId9" w:history="1">
        <w:r w:rsidRPr="00CB2104">
          <w:rPr>
            <w:rFonts w:ascii="Calibri" w:hAnsi="Calibri" w:cs="Calibri"/>
            <w:color w:val="0563C1"/>
            <w:sz w:val="24"/>
            <w:szCs w:val="24"/>
            <w:u w:val="single"/>
            <w:lang w:eastAsia="en-US"/>
          </w:rPr>
          <w:t>AThangavhuelelo@judiciary.org.za</w:t>
        </w:r>
      </w:hyperlink>
      <w:r w:rsidRPr="002A6E26">
        <w:rPr>
          <w:rFonts w:ascii="Calibri" w:hAnsi="Calibri" w:cs="Calibri"/>
          <w:color w:val="000000"/>
          <w:sz w:val="24"/>
          <w:szCs w:val="24"/>
          <w:lang w:eastAsia="en-US"/>
        </w:rPr>
        <w:t xml:space="preserve"> and cc</w:t>
      </w:r>
      <w:r w:rsidRPr="002A6E26">
        <w:rPr>
          <w:rFonts w:ascii="Calibri" w:hAnsi="Calibri" w:cs="Calibri"/>
          <w:color w:val="000000"/>
          <w:sz w:val="24"/>
          <w:szCs w:val="24"/>
          <w:u w:val="single"/>
          <w:lang w:eastAsia="en-US"/>
        </w:rPr>
        <w:t xml:space="preserve">ed </w:t>
      </w:r>
      <w:hyperlink r:id="rId10" w:history="1">
        <w:r w:rsidRPr="00CB2104">
          <w:rPr>
            <w:rFonts w:ascii="Calibri" w:hAnsi="Calibri" w:cs="Calibri"/>
            <w:color w:val="0563C1"/>
            <w:sz w:val="24"/>
            <w:szCs w:val="24"/>
            <w:u w:val="single"/>
            <w:lang w:eastAsia="en-US"/>
          </w:rPr>
          <w:t>athangavhuelelo@gmail.com</w:t>
        </w:r>
      </w:hyperlink>
      <w:r w:rsidRPr="002A6E26">
        <w:rPr>
          <w:rFonts w:ascii="Calibri" w:hAnsi="Calibri" w:cs="Calibri"/>
          <w:color w:val="000000"/>
          <w:sz w:val="24"/>
          <w:szCs w:val="24"/>
          <w:u w:val="single"/>
          <w:lang w:eastAsia="en-US"/>
        </w:rPr>
        <w:t xml:space="preserve"> </w:t>
      </w:r>
      <w:r w:rsidRPr="002A6E26">
        <w:rPr>
          <w:rFonts w:ascii="Calibri" w:hAnsi="Calibri" w:cs="Calibri"/>
          <w:color w:val="FF0000"/>
          <w:sz w:val="24"/>
          <w:szCs w:val="24"/>
          <w:lang w:eastAsia="en-US"/>
        </w:rPr>
        <w:t>in word version and the number on the roll and name of the parties should be indicated in the email subject line</w:t>
      </w:r>
      <w:r w:rsidRPr="002A6E26">
        <w:rPr>
          <w:rFonts w:ascii="Calibri" w:hAnsi="Calibri" w:cs="Calibri"/>
          <w:color w:val="000000"/>
          <w:sz w:val="24"/>
          <w:szCs w:val="24"/>
          <w:lang w:eastAsia="en-US"/>
        </w:rPr>
        <w:t>.</w:t>
      </w:r>
    </w:p>
    <w:p w:rsidR="002A6E26" w:rsidRPr="002A6E26" w:rsidRDefault="002A6E26" w:rsidP="00C468A9">
      <w:pPr>
        <w:numPr>
          <w:ilvl w:val="0"/>
          <w:numId w:val="3"/>
        </w:numPr>
        <w:spacing w:after="240" w:line="259" w:lineRule="auto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2A6E26">
        <w:rPr>
          <w:rFonts w:ascii="Calibri" w:hAnsi="Calibri" w:cs="Calibri"/>
          <w:color w:val="000000"/>
          <w:sz w:val="24"/>
          <w:szCs w:val="24"/>
          <w:lang w:eastAsia="en-US"/>
        </w:rPr>
        <w:t>Draft orders should indicate when the matter will be heard</w:t>
      </w:r>
      <w:r w:rsidR="00C468A9">
        <w:rPr>
          <w:rFonts w:ascii="Calibri" w:hAnsi="Calibri" w:cs="Calibri"/>
          <w:color w:val="000000"/>
          <w:sz w:val="24"/>
          <w:szCs w:val="24"/>
          <w:lang w:eastAsia="en-US"/>
        </w:rPr>
        <w:t>, Judge’s name (i.e Judge Khumalo AJ</w:t>
      </w:r>
      <w:r w:rsidRPr="002A6E26">
        <w:rPr>
          <w:rFonts w:ascii="Calibri" w:hAnsi="Calibri" w:cs="Calibri"/>
          <w:color w:val="000000"/>
          <w:sz w:val="24"/>
          <w:szCs w:val="24"/>
          <w:lang w:eastAsia="en-US"/>
        </w:rPr>
        <w:t xml:space="preserve">) and the manner in which the matter will be heard (i.e Microsoft Teams, </w:t>
      </w:r>
      <w:r w:rsidRPr="002A6E26">
        <w:rPr>
          <w:rFonts w:ascii="Calibri" w:hAnsi="Calibri" w:cs="Calibri"/>
          <w:color w:val="000000"/>
          <w:sz w:val="24"/>
          <w:szCs w:val="24"/>
          <w:lang w:eastAsia="en-US"/>
        </w:rPr>
        <w:lastRenderedPageBreak/>
        <w:t xml:space="preserve">Court name/number (i.e Court 2B) and at the end of the draft order you should indicate name and details of Counsel and those of the instructing Attorney </w:t>
      </w:r>
    </w:p>
    <w:p w:rsidR="002A6E26" w:rsidRPr="002A6E26" w:rsidRDefault="002A6E26" w:rsidP="00C468A9">
      <w:pPr>
        <w:numPr>
          <w:ilvl w:val="0"/>
          <w:numId w:val="3"/>
        </w:numPr>
        <w:spacing w:after="240" w:line="259" w:lineRule="auto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2A6E26">
        <w:rPr>
          <w:rFonts w:ascii="Calibri" w:hAnsi="Calibri" w:cs="Calibri"/>
          <w:color w:val="000000"/>
          <w:sz w:val="24"/>
          <w:szCs w:val="24"/>
          <w:lang w:eastAsia="en-US"/>
        </w:rPr>
        <w:t>Court will start with postponements, settlements and removals, matters will then be called according to the roll.</w:t>
      </w:r>
    </w:p>
    <w:p w:rsidR="002A6E26" w:rsidRPr="002A6E26" w:rsidRDefault="002A6E26" w:rsidP="00C468A9">
      <w:pPr>
        <w:numPr>
          <w:ilvl w:val="0"/>
          <w:numId w:val="3"/>
        </w:numPr>
        <w:spacing w:after="240" w:line="259" w:lineRule="auto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2A6E26">
        <w:rPr>
          <w:rFonts w:ascii="Calibri" w:hAnsi="Calibri" w:cs="Calibri"/>
          <w:color w:val="000000"/>
          <w:sz w:val="24"/>
          <w:szCs w:val="24"/>
          <w:lang w:eastAsia="en-US"/>
        </w:rPr>
        <w:t>Notice of removals can be emailed to the above email address for matters removed by notice.</w:t>
      </w:r>
    </w:p>
    <w:p w:rsidR="002A6E26" w:rsidRPr="002A6E26" w:rsidRDefault="002A6E26" w:rsidP="00C468A9">
      <w:pPr>
        <w:numPr>
          <w:ilvl w:val="0"/>
          <w:numId w:val="3"/>
        </w:numPr>
        <w:spacing w:after="240" w:line="259" w:lineRule="auto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2A6E26">
        <w:rPr>
          <w:rFonts w:ascii="Calibri" w:hAnsi="Calibri" w:cs="Calibri"/>
          <w:color w:val="000000"/>
          <w:sz w:val="24"/>
          <w:szCs w:val="24"/>
          <w:lang w:eastAsia="en-US"/>
        </w:rPr>
        <w:t xml:space="preserve">Matters that become opposed will be referred to opposed motion court. </w:t>
      </w:r>
    </w:p>
    <w:p w:rsidR="002A6E26" w:rsidRPr="002A6E26" w:rsidRDefault="002A6E26" w:rsidP="00C468A9">
      <w:pPr>
        <w:numPr>
          <w:ilvl w:val="0"/>
          <w:numId w:val="3"/>
        </w:numPr>
        <w:spacing w:after="240" w:line="259" w:lineRule="auto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2A6E26">
        <w:rPr>
          <w:rFonts w:ascii="Calibri" w:hAnsi="Calibri" w:cs="Calibri"/>
          <w:color w:val="000000"/>
          <w:sz w:val="24"/>
          <w:szCs w:val="24"/>
          <w:lang w:eastAsia="en-US"/>
        </w:rPr>
        <w:t>The Microsoft teams meeting link is attached above.</w:t>
      </w:r>
    </w:p>
    <w:p w:rsidR="002A6E26" w:rsidRPr="002A6E26" w:rsidRDefault="002A6E26" w:rsidP="00C468A9">
      <w:pPr>
        <w:numPr>
          <w:ilvl w:val="0"/>
          <w:numId w:val="3"/>
        </w:numPr>
        <w:spacing w:after="240" w:line="259" w:lineRule="auto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2A6E26">
        <w:rPr>
          <w:rFonts w:ascii="Calibri" w:hAnsi="Calibri" w:cs="Calibri"/>
          <w:color w:val="000000"/>
          <w:sz w:val="24"/>
          <w:szCs w:val="24"/>
          <w:lang w:eastAsia="en-US"/>
        </w:rPr>
        <w:t>We are not dealing with matters that were not placed timeously.</w:t>
      </w:r>
    </w:p>
    <w:p w:rsidR="002A6E26" w:rsidRPr="002A6E26" w:rsidRDefault="00CB2104" w:rsidP="00C468A9">
      <w:pPr>
        <w:numPr>
          <w:ilvl w:val="0"/>
          <w:numId w:val="3"/>
        </w:numPr>
        <w:spacing w:after="240" w:line="259" w:lineRule="auto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2A6E26">
        <w:rPr>
          <w:rFonts w:ascii="Calibri" w:hAnsi="Calibri" w:cs="Calibri"/>
          <w:b/>
          <w:color w:val="000000"/>
          <w:sz w:val="24"/>
          <w:szCs w:val="24"/>
          <w:lang w:eastAsia="en-US"/>
        </w:rPr>
        <w:t>PARTIES APPEARING IN PERSON WI</w:t>
      </w:r>
      <w:r w:rsidR="008A75A2">
        <w:rPr>
          <w:rFonts w:ascii="Calibri" w:hAnsi="Calibri" w:cs="Calibri"/>
          <w:b/>
          <w:color w:val="000000"/>
          <w:sz w:val="24"/>
          <w:szCs w:val="24"/>
          <w:lang w:eastAsia="en-US"/>
        </w:rPr>
        <w:t>TH NO FACILITIES TO ATTEND TO THE</w:t>
      </w:r>
      <w:r w:rsidRPr="002A6E26">
        <w:rPr>
          <w:rFonts w:ascii="Calibri" w:hAnsi="Calibri" w:cs="Calibri"/>
          <w:b/>
          <w:color w:val="000000"/>
          <w:sz w:val="24"/>
          <w:szCs w:val="24"/>
          <w:lang w:eastAsia="en-US"/>
        </w:rPr>
        <w:t xml:space="preserve"> ONLINE HEARING, CAN COME TO THE HIGH COURT BUILDING COURT 6G BY 09H30 SO THAT NECESSARY ARRANGEMENTS CAN BE MADE</w:t>
      </w:r>
      <w:r w:rsidRPr="002A6E26">
        <w:rPr>
          <w:rFonts w:ascii="Calibri" w:hAnsi="Calibri" w:cs="Calibri"/>
          <w:color w:val="000000"/>
          <w:sz w:val="24"/>
          <w:szCs w:val="24"/>
          <w:lang w:eastAsia="en-US"/>
        </w:rPr>
        <w:t>.</w:t>
      </w:r>
    </w:p>
    <w:p w:rsidR="002A6E26" w:rsidRPr="002A6E26" w:rsidRDefault="002A6E26" w:rsidP="00C468A9">
      <w:pPr>
        <w:numPr>
          <w:ilvl w:val="0"/>
          <w:numId w:val="3"/>
        </w:numPr>
        <w:spacing w:after="240" w:line="259" w:lineRule="auto"/>
        <w:jc w:val="both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2A6E26">
        <w:rPr>
          <w:rFonts w:ascii="Calibri" w:hAnsi="Calibri" w:cs="Calibri"/>
          <w:color w:val="000000"/>
          <w:sz w:val="24"/>
          <w:szCs w:val="24"/>
          <w:lang w:eastAsia="en-US"/>
        </w:rPr>
        <w:t>If your matter was properly enrolled but does not appear on this roll, please contact the enrolment office on the following:</w:t>
      </w:r>
    </w:p>
    <w:p w:rsidR="002A6E26" w:rsidRPr="002A6E26" w:rsidRDefault="002A6E26" w:rsidP="00C468A9">
      <w:pPr>
        <w:numPr>
          <w:ilvl w:val="0"/>
          <w:numId w:val="4"/>
        </w:numPr>
        <w:spacing w:after="240" w:line="259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  <w:r w:rsidRPr="002A6E26">
        <w:rPr>
          <w:rFonts w:ascii="Calibri" w:hAnsi="Calibri" w:cs="Calibri"/>
          <w:color w:val="000000"/>
          <w:sz w:val="24"/>
          <w:szCs w:val="24"/>
          <w:lang w:eastAsia="en-US"/>
        </w:rPr>
        <w:t>012 315 7613</w:t>
      </w:r>
    </w:p>
    <w:p w:rsidR="002A6E26" w:rsidRPr="002A6E26" w:rsidRDefault="002A6E26" w:rsidP="00C468A9">
      <w:pPr>
        <w:spacing w:after="240"/>
        <w:ind w:left="1080"/>
        <w:rPr>
          <w:rFonts w:ascii="Calibri" w:hAnsi="Calibri" w:cs="Calibri"/>
          <w:color w:val="000000"/>
          <w:sz w:val="24"/>
          <w:szCs w:val="24"/>
          <w:lang w:eastAsia="en-US"/>
        </w:rPr>
      </w:pPr>
      <w:hyperlink r:id="rId11" w:history="1">
        <w:r w:rsidRPr="00CB2104">
          <w:rPr>
            <w:rFonts w:ascii="Calibri" w:hAnsi="Calibri" w:cs="Calibri"/>
            <w:color w:val="0563C1"/>
            <w:sz w:val="24"/>
            <w:szCs w:val="24"/>
            <w:u w:val="single"/>
            <w:lang w:eastAsia="en-US"/>
          </w:rPr>
          <w:t>ZAppel@judiciary.org.za</w:t>
        </w:r>
      </w:hyperlink>
    </w:p>
    <w:p w:rsidR="002A6E26" w:rsidRDefault="002A6E26" w:rsidP="00C468A9">
      <w:pPr>
        <w:spacing w:after="240"/>
        <w:ind w:left="1080"/>
        <w:rPr>
          <w:rFonts w:ascii="Calibri" w:hAnsi="Calibri"/>
          <w:sz w:val="24"/>
          <w:szCs w:val="24"/>
          <w:lang w:eastAsia="en-US"/>
        </w:rPr>
      </w:pPr>
      <w:hyperlink r:id="rId12" w:history="1">
        <w:r w:rsidRPr="00CB2104">
          <w:rPr>
            <w:rFonts w:ascii="Calibri" w:hAnsi="Calibri" w:cs="Calibri"/>
            <w:color w:val="0563C1"/>
            <w:sz w:val="24"/>
            <w:szCs w:val="24"/>
            <w:u w:val="single"/>
            <w:lang w:eastAsia="en-US"/>
          </w:rPr>
          <w:t>ENtuli@judiciary.org.za</w:t>
        </w:r>
      </w:hyperlink>
    </w:p>
    <w:p w:rsidR="00C468A9" w:rsidRPr="00135C21" w:rsidRDefault="00C468A9" w:rsidP="00C468A9">
      <w:pPr>
        <w:pStyle w:val="ListParagraph"/>
        <w:numPr>
          <w:ilvl w:val="0"/>
          <w:numId w:val="4"/>
        </w:numPr>
        <w:spacing w:after="240"/>
        <w:rPr>
          <w:b/>
        </w:rPr>
      </w:pPr>
      <w:r w:rsidRPr="00135C21">
        <w:rPr>
          <w:rFonts w:ascii="Calibri" w:hAnsi="Calibri" w:cs="Calibri"/>
          <w:color w:val="000000"/>
          <w:sz w:val="24"/>
          <w:szCs w:val="24"/>
        </w:rPr>
        <w:t>If they cannot assist you, I am sorry but I also won’t be able to assist you</w:t>
      </w:r>
    </w:p>
    <w:p w:rsidR="00C468A9" w:rsidRPr="00CB2104" w:rsidRDefault="00C468A9" w:rsidP="002A6E26">
      <w:pPr>
        <w:ind w:left="1080"/>
        <w:contextualSpacing/>
        <w:rPr>
          <w:rFonts w:ascii="Calibri" w:hAnsi="Calibri" w:cs="Calibri"/>
          <w:color w:val="0563C1"/>
          <w:sz w:val="24"/>
          <w:szCs w:val="24"/>
          <w:u w:val="single"/>
          <w:lang w:eastAsia="en-US"/>
        </w:rPr>
      </w:pPr>
    </w:p>
    <w:p w:rsidR="002A6E26" w:rsidRPr="002A6E26" w:rsidRDefault="002A6E26" w:rsidP="002A6E26">
      <w:pPr>
        <w:spacing w:after="160" w:line="259" w:lineRule="auto"/>
        <w:rPr>
          <w:rFonts w:ascii="Calibri" w:hAnsi="Calibri"/>
          <w:lang w:eastAsia="en-US"/>
        </w:rPr>
      </w:pP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IN THE HIGH COURT OF SOUTH AFRICA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</w:t>
      </w:r>
      <w:r w:rsidR="00750242">
        <w:rPr>
          <w:rFonts w:ascii="Calibri" w:hAnsi="Calibri" w:cs="Calibri"/>
          <w:b/>
          <w:bCs/>
          <w:sz w:val="32"/>
          <w:szCs w:val="32"/>
          <w:u w:val="single"/>
        </w:rPr>
        <w:t>GAUTENG DIVISION PRETORIA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)</w:t>
      </w:r>
    </w:p>
    <w:p w:rsidR="00EA4655" w:rsidRDefault="00554E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(UNOPPOSED</w:t>
      </w:r>
      <w:r w:rsidR="00557DFF" w:rsidRPr="00557DFF">
        <w:rPr>
          <w:rFonts w:ascii="Calibri" w:hAnsi="Calibri" w:cs="Calibri"/>
          <w:b/>
          <w:bCs/>
          <w:sz w:val="32"/>
          <w:szCs w:val="32"/>
          <w:u w:val="single"/>
        </w:rPr>
        <w:t xml:space="preserve"> MATTERS UPLOADED ON CASELINES)</w:t>
      </w:r>
    </w:p>
    <w:p w:rsidR="00C46FDC" w:rsidRPr="00C46FDC" w:rsidRDefault="00C46FDC" w:rsidP="00CB2104">
      <w:pPr>
        <w:widowControl w:val="0"/>
        <w:autoSpaceDE w:val="0"/>
        <w:autoSpaceDN w:val="0"/>
        <w:adjustRightInd w:val="0"/>
        <w:ind w:left="4680"/>
        <w:rPr>
          <w:rFonts w:ascii="Calibri" w:hAnsi="Calibri" w:cs="Calibri"/>
          <w:lang w:val="en"/>
        </w:rPr>
      </w:pPr>
    </w:p>
    <w:p w:rsidR="008A75A2" w:rsidRDefault="008A75A2" w:rsidP="008A75A2">
      <w:pPr>
        <w:widowContro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12 APRIL 2021</w:t>
      </w:r>
    </w:p>
    <w:p w:rsidR="008A75A2" w:rsidRDefault="008A75A2" w:rsidP="008A75A2">
      <w:pPr>
        <w:widowControl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BEFORE THE HONOURABLE JUSTICE KHUMALO AJ</w:t>
      </w:r>
    </w:p>
    <w:p w:rsidR="008A75A2" w:rsidRDefault="008A75A2" w:rsidP="008A75A2">
      <w:pPr>
        <w:ind w:left="720"/>
        <w:rPr>
          <w:b/>
          <w:sz w:val="32"/>
          <w:szCs w:val="32"/>
          <w:u w:val="single"/>
        </w:rPr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SB GUARANTEE</w:t>
      </w:r>
      <w:r>
        <w:tab/>
      </w:r>
      <w:r>
        <w:tab/>
      </w:r>
      <w:r>
        <w:tab/>
        <w:t>VS</w:t>
      </w:r>
      <w:r>
        <w:tab/>
        <w:t>B NDLOVU</w:t>
      </w:r>
      <w:r>
        <w:tab/>
      </w:r>
      <w:r>
        <w:tab/>
      </w:r>
      <w:r>
        <w:tab/>
      </w:r>
      <w:r>
        <w:tab/>
        <w:t>58939/20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>VS</w:t>
      </w:r>
      <w:r>
        <w:tab/>
        <w:t>J KOETLISI+1</w:t>
      </w:r>
      <w:r>
        <w:tab/>
      </w:r>
      <w:r>
        <w:tab/>
      </w:r>
      <w:r>
        <w:tab/>
      </w:r>
      <w:r>
        <w:tab/>
        <w:t>8793/20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>VS</w:t>
      </w:r>
      <w:r>
        <w:tab/>
        <w:t>M D RANYALI+1</w:t>
      </w:r>
      <w:r>
        <w:tab/>
      </w:r>
      <w:r>
        <w:tab/>
      </w:r>
      <w:r>
        <w:tab/>
      </w:r>
      <w:r>
        <w:tab/>
        <w:t>57669/19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ABSA BANK LTD</w:t>
      </w:r>
      <w:r>
        <w:tab/>
      </w:r>
      <w:r>
        <w:tab/>
      </w:r>
      <w:r>
        <w:tab/>
        <w:t>VS</w:t>
      </w:r>
      <w:r>
        <w:tab/>
        <w:t>B P M BOTIPE</w:t>
      </w:r>
      <w:r>
        <w:tab/>
      </w:r>
      <w:r>
        <w:tab/>
      </w:r>
      <w:r>
        <w:tab/>
      </w:r>
      <w:r>
        <w:tab/>
        <w:t>34947/20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>VS</w:t>
      </w:r>
      <w:r>
        <w:tab/>
        <w:t>S J SEFOLO</w:t>
      </w:r>
      <w:r>
        <w:tab/>
      </w:r>
      <w:r>
        <w:tab/>
      </w:r>
      <w:r>
        <w:tab/>
      </w:r>
      <w:r>
        <w:tab/>
        <w:t>28406/17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FNB BANK LTD</w:t>
      </w:r>
      <w:r>
        <w:tab/>
      </w:r>
      <w:r>
        <w:tab/>
      </w:r>
      <w:r>
        <w:tab/>
        <w:t>VS</w:t>
      </w:r>
      <w:r>
        <w:tab/>
        <w:t>THE NOKO TRUST</w:t>
      </w:r>
      <w:r>
        <w:tab/>
      </w:r>
      <w:r>
        <w:tab/>
      </w:r>
      <w:r>
        <w:tab/>
        <w:t>19578/20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>VS</w:t>
      </w:r>
      <w:r>
        <w:tab/>
        <w:t>Z B MPUNGOSE</w:t>
      </w:r>
      <w:r>
        <w:tab/>
      </w:r>
      <w:r>
        <w:tab/>
      </w:r>
      <w:r>
        <w:tab/>
      </w:r>
      <w:r>
        <w:tab/>
        <w:t>64468/19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>VS</w:t>
      </w:r>
      <w:r>
        <w:tab/>
        <w:t>M MORRIS+1</w:t>
      </w:r>
      <w:r>
        <w:tab/>
      </w:r>
      <w:r>
        <w:tab/>
      </w:r>
      <w:r>
        <w:tab/>
      </w:r>
      <w:r>
        <w:tab/>
        <w:t>55037/19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>VS</w:t>
      </w:r>
      <w:r>
        <w:tab/>
        <w:t>P T MOFOKENG</w:t>
      </w:r>
      <w:r>
        <w:tab/>
      </w:r>
      <w:r>
        <w:tab/>
      </w:r>
      <w:r>
        <w:tab/>
      </w:r>
      <w:r>
        <w:tab/>
        <w:t>57076/19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 xml:space="preserve">VS </w:t>
      </w:r>
      <w:r>
        <w:tab/>
        <w:t>M SMIT</w:t>
      </w:r>
      <w:r>
        <w:tab/>
      </w:r>
      <w:r>
        <w:tab/>
      </w:r>
      <w:r>
        <w:tab/>
      </w:r>
      <w:r>
        <w:tab/>
      </w:r>
      <w:r>
        <w:tab/>
        <w:t>32617/20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>VS</w:t>
      </w:r>
      <w:r>
        <w:tab/>
        <w:t>P MKHONDELELA</w:t>
      </w:r>
      <w:r>
        <w:tab/>
      </w:r>
      <w:r>
        <w:tab/>
      </w:r>
      <w:r>
        <w:tab/>
        <w:t>40509/19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>VS</w:t>
      </w:r>
      <w:r>
        <w:tab/>
        <w:t>B R SLABBERT</w:t>
      </w:r>
      <w:r>
        <w:tab/>
      </w:r>
      <w:r>
        <w:tab/>
      </w:r>
      <w:r>
        <w:tab/>
      </w:r>
      <w:r>
        <w:tab/>
        <w:t>46322/20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lastRenderedPageBreak/>
        <w:t>STD BANK LTD</w:t>
      </w:r>
      <w:r>
        <w:tab/>
      </w:r>
      <w:r>
        <w:tab/>
      </w:r>
      <w:r>
        <w:tab/>
        <w:t>VS</w:t>
      </w:r>
      <w:r>
        <w:tab/>
        <w:t>A N FILIPE</w:t>
      </w:r>
      <w:r>
        <w:tab/>
      </w:r>
      <w:r>
        <w:tab/>
      </w:r>
      <w:r>
        <w:tab/>
      </w:r>
      <w:r>
        <w:tab/>
        <w:t>60883/17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FNB BANK LTD</w:t>
      </w:r>
      <w:r>
        <w:tab/>
      </w:r>
      <w:r>
        <w:tab/>
      </w:r>
      <w:r>
        <w:tab/>
        <w:t>VS</w:t>
      </w:r>
      <w:r>
        <w:tab/>
        <w:t>M SINGH</w:t>
      </w:r>
      <w:r>
        <w:tab/>
      </w:r>
      <w:r>
        <w:tab/>
      </w:r>
      <w:r>
        <w:tab/>
      </w:r>
      <w:r>
        <w:tab/>
        <w:t>26020/18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FNB BANK LTD</w:t>
      </w:r>
      <w:r>
        <w:tab/>
      </w:r>
      <w:r>
        <w:tab/>
      </w:r>
      <w:r>
        <w:tab/>
        <w:t>VS</w:t>
      </w:r>
      <w:r>
        <w:tab/>
        <w:t>Z W BOOI</w:t>
      </w:r>
      <w:r>
        <w:tab/>
      </w:r>
      <w:r>
        <w:tab/>
      </w:r>
      <w:r>
        <w:tab/>
      </w:r>
      <w:r>
        <w:tab/>
        <w:t>78425/17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>VS</w:t>
      </w:r>
      <w:r>
        <w:tab/>
        <w:t>N P SELEPE+1</w:t>
      </w:r>
      <w:r>
        <w:tab/>
      </w:r>
      <w:r>
        <w:tab/>
      </w:r>
      <w:r>
        <w:tab/>
      </w:r>
      <w:r>
        <w:tab/>
        <w:t>7039/20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>VS</w:t>
      </w:r>
      <w:r>
        <w:tab/>
        <w:t>N C GUMEDE</w:t>
      </w:r>
      <w:r>
        <w:tab/>
      </w:r>
      <w:r>
        <w:tab/>
      </w:r>
      <w:r>
        <w:tab/>
      </w:r>
      <w:r>
        <w:tab/>
        <w:t>83288/19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>VS</w:t>
      </w:r>
      <w:r>
        <w:tab/>
        <w:t>S M KUTENG+1</w:t>
      </w:r>
      <w:r>
        <w:tab/>
      </w:r>
      <w:r>
        <w:tab/>
      </w:r>
      <w:r>
        <w:tab/>
      </w:r>
      <w:r>
        <w:tab/>
        <w:t>14453/20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FNB BANK LTD</w:t>
      </w:r>
      <w:r>
        <w:tab/>
      </w:r>
      <w:r>
        <w:tab/>
      </w:r>
      <w:r>
        <w:tab/>
        <w:t>VS</w:t>
      </w:r>
      <w:r>
        <w:tab/>
        <w:t>M MOFOKENG</w:t>
      </w:r>
      <w:r>
        <w:tab/>
      </w:r>
      <w:r>
        <w:tab/>
      </w:r>
      <w:r>
        <w:tab/>
      </w:r>
      <w:r>
        <w:tab/>
        <w:t>36149/20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>VS</w:t>
      </w:r>
      <w:r>
        <w:tab/>
        <w:t>M F HLAHANE</w:t>
      </w:r>
      <w:r>
        <w:tab/>
      </w:r>
      <w:r>
        <w:tab/>
      </w:r>
      <w:r>
        <w:tab/>
      </w:r>
      <w:r>
        <w:tab/>
        <w:t>92378/19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FNB BANK LTD</w:t>
      </w:r>
      <w:r>
        <w:tab/>
      </w:r>
      <w:r>
        <w:tab/>
      </w:r>
      <w:r>
        <w:tab/>
        <w:t>VS</w:t>
      </w:r>
      <w:r>
        <w:tab/>
        <w:t>I S MOTHUPI+1</w:t>
      </w:r>
      <w:r>
        <w:tab/>
      </w:r>
      <w:r>
        <w:tab/>
      </w:r>
      <w:r>
        <w:tab/>
      </w:r>
      <w:r>
        <w:tab/>
        <w:t>48801/20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HYPROP INVESTMENT</w:t>
      </w:r>
      <w:r>
        <w:tab/>
      </w:r>
      <w:r>
        <w:tab/>
        <w:t>VS</w:t>
      </w:r>
      <w:r>
        <w:tab/>
        <w:t>CHOCLATE LACE CC</w:t>
      </w:r>
      <w:r>
        <w:tab/>
      </w:r>
      <w:r>
        <w:tab/>
      </w:r>
      <w:r>
        <w:tab/>
        <w:t>43467/20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NEDBANK LTD</w:t>
      </w:r>
      <w:r>
        <w:tab/>
      </w:r>
      <w:r>
        <w:tab/>
      </w:r>
      <w:r>
        <w:tab/>
        <w:t xml:space="preserve">VS </w:t>
      </w:r>
      <w:r>
        <w:tab/>
        <w:t>H T DITSELE+2</w:t>
      </w:r>
      <w:r>
        <w:tab/>
      </w:r>
      <w:r>
        <w:tab/>
      </w:r>
      <w:r>
        <w:tab/>
      </w:r>
      <w:r>
        <w:tab/>
        <w:t>16212/20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>VS</w:t>
      </w:r>
      <w:r>
        <w:tab/>
        <w:t>H G VISSER</w:t>
      </w:r>
      <w:r>
        <w:tab/>
      </w:r>
      <w:r>
        <w:tab/>
      </w:r>
      <w:r>
        <w:tab/>
      </w:r>
      <w:r>
        <w:tab/>
        <w:t>44741/20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M J MAHLANGU</w:t>
      </w:r>
      <w:r>
        <w:tab/>
      </w:r>
      <w:r>
        <w:tab/>
      </w:r>
      <w:r>
        <w:tab/>
        <w:t>VS</w:t>
      </w:r>
      <w:r>
        <w:tab/>
        <w:t>MINISTER OF POLICE</w:t>
      </w:r>
      <w:r>
        <w:tab/>
      </w:r>
      <w:r>
        <w:tab/>
      </w:r>
      <w:r>
        <w:tab/>
        <w:t>43844/13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>VS</w:t>
      </w:r>
      <w:r>
        <w:tab/>
        <w:t>E R JLIUS</w:t>
      </w:r>
      <w:r>
        <w:tab/>
      </w:r>
      <w:r>
        <w:tab/>
      </w:r>
      <w:r>
        <w:tab/>
      </w:r>
      <w:r>
        <w:tab/>
        <w:t>8088/19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BRIDGING ADVANCES</w:t>
      </w:r>
      <w:r>
        <w:tab/>
      </w:r>
      <w:r>
        <w:tab/>
        <w:t>VS</w:t>
      </w:r>
      <w:r>
        <w:tab/>
        <w:t>ZILOLOR LTD+1</w:t>
      </w:r>
      <w:r>
        <w:tab/>
      </w:r>
      <w:r>
        <w:tab/>
      </w:r>
      <w:r>
        <w:tab/>
      </w:r>
      <w:r>
        <w:tab/>
        <w:t>39850/20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ABSA BANK LTD</w:t>
      </w:r>
      <w:r>
        <w:tab/>
      </w:r>
      <w:r>
        <w:tab/>
      </w:r>
      <w:r>
        <w:tab/>
        <w:t>VS</w:t>
      </w:r>
      <w:r>
        <w:tab/>
        <w:t>S R KGWETE</w:t>
      </w:r>
      <w:r>
        <w:tab/>
      </w:r>
      <w:r>
        <w:tab/>
      </w:r>
      <w:r>
        <w:tab/>
      </w:r>
      <w:r>
        <w:tab/>
        <w:t>37920/20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FNB BANK LTD</w:t>
      </w:r>
      <w:r>
        <w:tab/>
      </w:r>
      <w:r>
        <w:tab/>
      </w:r>
      <w:r>
        <w:tab/>
        <w:t>VS</w:t>
      </w:r>
      <w:r>
        <w:tab/>
        <w:t>M P BENSON</w:t>
      </w:r>
      <w:r>
        <w:tab/>
      </w:r>
      <w:r>
        <w:tab/>
      </w:r>
      <w:r>
        <w:tab/>
      </w:r>
      <w:r>
        <w:tab/>
        <w:t>51490/18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CHANGING TIDES</w:t>
      </w:r>
      <w:r>
        <w:tab/>
      </w:r>
      <w:r>
        <w:tab/>
      </w:r>
      <w:r>
        <w:tab/>
        <w:t>VS</w:t>
      </w:r>
      <w:r>
        <w:tab/>
        <w:t>G T LEEUW+1</w:t>
      </w:r>
      <w:r>
        <w:tab/>
      </w:r>
      <w:r>
        <w:tab/>
      </w:r>
      <w:r>
        <w:tab/>
      </w:r>
      <w:r>
        <w:tab/>
        <w:t>2977/20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FNB BANK LTD</w:t>
      </w:r>
      <w:r>
        <w:tab/>
      </w:r>
      <w:r>
        <w:tab/>
      </w:r>
      <w:r>
        <w:tab/>
        <w:t>VS</w:t>
      </w:r>
      <w:r>
        <w:tab/>
        <w:t>S H NDLOVU</w:t>
      </w:r>
      <w:r>
        <w:tab/>
      </w:r>
      <w:r>
        <w:tab/>
      </w:r>
      <w:r>
        <w:tab/>
      </w:r>
      <w:r>
        <w:tab/>
        <w:t>7259/19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>VS</w:t>
      </w:r>
      <w:r>
        <w:tab/>
        <w:t>E Z NDELU</w:t>
      </w:r>
      <w:r>
        <w:tab/>
      </w:r>
      <w:r>
        <w:tab/>
      </w:r>
      <w:r>
        <w:tab/>
      </w:r>
      <w:r>
        <w:tab/>
        <w:t>79270/18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STD BANK LTD</w:t>
      </w:r>
      <w:r>
        <w:tab/>
      </w:r>
      <w:r>
        <w:tab/>
      </w:r>
      <w:r>
        <w:tab/>
        <w:t>VS</w:t>
      </w:r>
      <w:r>
        <w:tab/>
        <w:t>K MOYO+1</w:t>
      </w:r>
      <w:r>
        <w:tab/>
      </w:r>
      <w:r>
        <w:tab/>
      </w:r>
      <w:r>
        <w:tab/>
      </w:r>
      <w:r>
        <w:tab/>
        <w:t>19273/20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B A SINGH+1</w:t>
      </w:r>
      <w:r>
        <w:tab/>
      </w:r>
      <w:r>
        <w:tab/>
      </w:r>
      <w:r>
        <w:tab/>
        <w:t>VS</w:t>
      </w:r>
      <w:r>
        <w:tab/>
        <w:t>N SOOKOO+1</w:t>
      </w:r>
      <w:r>
        <w:tab/>
      </w:r>
      <w:r>
        <w:tab/>
      </w:r>
      <w:r>
        <w:tab/>
      </w:r>
      <w:r>
        <w:tab/>
        <w:t>52536/20</w:t>
      </w:r>
    </w:p>
    <w:p w:rsidR="008A75A2" w:rsidRDefault="008A75A2" w:rsidP="008A75A2">
      <w:pPr>
        <w:ind w:left="720"/>
      </w:pPr>
    </w:p>
    <w:p w:rsidR="008A75A2" w:rsidRDefault="008A75A2" w:rsidP="008A75A2">
      <w:pPr>
        <w:widowControl w:val="0"/>
        <w:numPr>
          <w:ilvl w:val="0"/>
          <w:numId w:val="5"/>
        </w:numPr>
        <w:ind w:hanging="360"/>
      </w:pPr>
      <w:r>
        <w:t>T N MALIMA</w:t>
      </w:r>
      <w:r>
        <w:tab/>
      </w:r>
      <w:r>
        <w:tab/>
      </w:r>
      <w:r>
        <w:tab/>
        <w:t>VS</w:t>
      </w:r>
      <w:r>
        <w:tab/>
        <w:t>A B MALIMA+3</w:t>
      </w:r>
      <w:r>
        <w:tab/>
      </w:r>
      <w:r>
        <w:tab/>
      </w:r>
      <w:r>
        <w:tab/>
      </w:r>
      <w:r>
        <w:tab/>
        <w:t>59328/20</w:t>
      </w:r>
    </w:p>
    <w:p w:rsidR="008A75A2" w:rsidRDefault="008A75A2" w:rsidP="008A75A2">
      <w:pPr>
        <w:widowControl w:val="0"/>
      </w:pPr>
    </w:p>
    <w:p w:rsidR="008A75A2" w:rsidRDefault="008A75A2" w:rsidP="008A75A2">
      <w:pPr>
        <w:ind w:left="720"/>
      </w:pPr>
    </w:p>
    <w:p w:rsidR="00FF339C" w:rsidRDefault="00FF339C" w:rsidP="008A75A2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FF339C"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3B2"/>
    <w:multiLevelType w:val="hybridMultilevel"/>
    <w:tmpl w:val="AC9C6A7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E3FA2"/>
    <w:multiLevelType w:val="hybridMultilevel"/>
    <w:tmpl w:val="A0821FC8"/>
    <w:lvl w:ilvl="0" w:tplc="9C8E5F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67D3FEC"/>
    <w:multiLevelType w:val="multilevel"/>
    <w:tmpl w:val="049AC83C"/>
    <w:lvl w:ilvl="0">
      <w:start w:val="1"/>
      <w:numFmt w:val="decimal"/>
      <w:lvlText w:val="%1."/>
      <w:lvlJc w:val="left"/>
      <w:pPr>
        <w:ind w:left="502" w:hanging="50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45CB3035"/>
    <w:multiLevelType w:val="hybridMultilevel"/>
    <w:tmpl w:val="41688060"/>
    <w:lvl w:ilvl="0" w:tplc="0A84C244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abstractNum w:abstractNumId="4">
    <w:nsid w:val="7B651D0E"/>
    <w:multiLevelType w:val="hybridMultilevel"/>
    <w:tmpl w:val="63CA9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A"/>
    <w:rsid w:val="000731C5"/>
    <w:rsid w:val="00082865"/>
    <w:rsid w:val="00093309"/>
    <w:rsid w:val="000B114B"/>
    <w:rsid w:val="000B149A"/>
    <w:rsid w:val="000E3F16"/>
    <w:rsid w:val="001147FB"/>
    <w:rsid w:val="00116428"/>
    <w:rsid w:val="00135C21"/>
    <w:rsid w:val="00141C24"/>
    <w:rsid w:val="001532F1"/>
    <w:rsid w:val="00172917"/>
    <w:rsid w:val="001D11FA"/>
    <w:rsid w:val="001E446E"/>
    <w:rsid w:val="002003DF"/>
    <w:rsid w:val="00214080"/>
    <w:rsid w:val="00260865"/>
    <w:rsid w:val="00276F3C"/>
    <w:rsid w:val="002811E7"/>
    <w:rsid w:val="00284409"/>
    <w:rsid w:val="0029091F"/>
    <w:rsid w:val="00295D33"/>
    <w:rsid w:val="002A6E26"/>
    <w:rsid w:val="002C4510"/>
    <w:rsid w:val="002F50F1"/>
    <w:rsid w:val="00317997"/>
    <w:rsid w:val="00322AEA"/>
    <w:rsid w:val="003718B5"/>
    <w:rsid w:val="00371D0C"/>
    <w:rsid w:val="00393711"/>
    <w:rsid w:val="00393AE6"/>
    <w:rsid w:val="00396621"/>
    <w:rsid w:val="003A6651"/>
    <w:rsid w:val="003B7849"/>
    <w:rsid w:val="003D5FCF"/>
    <w:rsid w:val="003F44A1"/>
    <w:rsid w:val="00424BBD"/>
    <w:rsid w:val="00443563"/>
    <w:rsid w:val="004514E9"/>
    <w:rsid w:val="0046085A"/>
    <w:rsid w:val="00495B28"/>
    <w:rsid w:val="00496CA4"/>
    <w:rsid w:val="004A3315"/>
    <w:rsid w:val="004D0B9A"/>
    <w:rsid w:val="004E1C60"/>
    <w:rsid w:val="004E6221"/>
    <w:rsid w:val="00504725"/>
    <w:rsid w:val="00507686"/>
    <w:rsid w:val="0053245A"/>
    <w:rsid w:val="00551D4D"/>
    <w:rsid w:val="00554E2D"/>
    <w:rsid w:val="00557DFF"/>
    <w:rsid w:val="005667BC"/>
    <w:rsid w:val="005A6358"/>
    <w:rsid w:val="005B3AED"/>
    <w:rsid w:val="005B7ED0"/>
    <w:rsid w:val="005E4869"/>
    <w:rsid w:val="00620762"/>
    <w:rsid w:val="00630FEF"/>
    <w:rsid w:val="006B369F"/>
    <w:rsid w:val="006C4348"/>
    <w:rsid w:val="006D2570"/>
    <w:rsid w:val="006F4884"/>
    <w:rsid w:val="006F63FC"/>
    <w:rsid w:val="007216A0"/>
    <w:rsid w:val="00742992"/>
    <w:rsid w:val="007469EE"/>
    <w:rsid w:val="00750242"/>
    <w:rsid w:val="00752C55"/>
    <w:rsid w:val="0075581C"/>
    <w:rsid w:val="007576DD"/>
    <w:rsid w:val="00757BE8"/>
    <w:rsid w:val="00764E8D"/>
    <w:rsid w:val="007775F0"/>
    <w:rsid w:val="00780B70"/>
    <w:rsid w:val="007A525D"/>
    <w:rsid w:val="007F3A61"/>
    <w:rsid w:val="008152A9"/>
    <w:rsid w:val="00825C10"/>
    <w:rsid w:val="00861F44"/>
    <w:rsid w:val="00870EDD"/>
    <w:rsid w:val="008A75A2"/>
    <w:rsid w:val="008B16F0"/>
    <w:rsid w:val="008C3D68"/>
    <w:rsid w:val="008D36AF"/>
    <w:rsid w:val="009124C8"/>
    <w:rsid w:val="00957FD6"/>
    <w:rsid w:val="00972AE2"/>
    <w:rsid w:val="00990DDD"/>
    <w:rsid w:val="009A3BD4"/>
    <w:rsid w:val="009C2335"/>
    <w:rsid w:val="009D126A"/>
    <w:rsid w:val="00A0052F"/>
    <w:rsid w:val="00A14738"/>
    <w:rsid w:val="00A92E1C"/>
    <w:rsid w:val="00AE4337"/>
    <w:rsid w:val="00B3479F"/>
    <w:rsid w:val="00B40180"/>
    <w:rsid w:val="00B50C2E"/>
    <w:rsid w:val="00B51BA8"/>
    <w:rsid w:val="00B906B0"/>
    <w:rsid w:val="00BB3F47"/>
    <w:rsid w:val="00BB7FA2"/>
    <w:rsid w:val="00BE19CF"/>
    <w:rsid w:val="00C1194D"/>
    <w:rsid w:val="00C3361A"/>
    <w:rsid w:val="00C43E41"/>
    <w:rsid w:val="00C468A9"/>
    <w:rsid w:val="00C46FDC"/>
    <w:rsid w:val="00C8153F"/>
    <w:rsid w:val="00C83927"/>
    <w:rsid w:val="00CA5459"/>
    <w:rsid w:val="00CB2104"/>
    <w:rsid w:val="00CE3D3E"/>
    <w:rsid w:val="00D01550"/>
    <w:rsid w:val="00D43795"/>
    <w:rsid w:val="00D50AAE"/>
    <w:rsid w:val="00D91846"/>
    <w:rsid w:val="00DB6BE6"/>
    <w:rsid w:val="00DC124D"/>
    <w:rsid w:val="00DC79AB"/>
    <w:rsid w:val="00E01E51"/>
    <w:rsid w:val="00E155B1"/>
    <w:rsid w:val="00E17F2C"/>
    <w:rsid w:val="00E23E25"/>
    <w:rsid w:val="00E51837"/>
    <w:rsid w:val="00E55A07"/>
    <w:rsid w:val="00E66C1E"/>
    <w:rsid w:val="00E9231A"/>
    <w:rsid w:val="00EA344B"/>
    <w:rsid w:val="00EA4655"/>
    <w:rsid w:val="00ED75B7"/>
    <w:rsid w:val="00EF0A57"/>
    <w:rsid w:val="00F064D1"/>
    <w:rsid w:val="00F56F5E"/>
    <w:rsid w:val="00F8347B"/>
    <w:rsid w:val="00FA1CDC"/>
    <w:rsid w:val="00FA4929"/>
    <w:rsid w:val="00FA7DDB"/>
    <w:rsid w:val="00FB0D01"/>
    <w:rsid w:val="00FB47C0"/>
    <w:rsid w:val="00FC6326"/>
    <w:rsid w:val="00FE454A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3E4188E8-C776-46FC-99E1-ECDA0470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0898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50913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09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50902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903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meetingOptions/?organizerId=c9e7713a-69eb-4625-851e-4c76b3efe268&amp;tenantId=c83e2aea-897a-4fe9-ba0c-12e02388f238&amp;threadId=19_meeting_N2NlZmZiN2YtNTJjZC00NGU0LTkxOTctYzZhMDI3OGQ5YmQ0@thread.v2&amp;messageId=0&amp;language=en-G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a.ms/JoinTeamsMeeting" TargetMode="External"/><Relationship Id="rId12" Type="http://schemas.openxmlformats.org/officeDocument/2006/relationships/hyperlink" Target="mailto:ENtuli@judiciary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N2NlZmZiN2YtNTJjZC00NGU0LTkxOTctYzZhMDI3OGQ5YmQ0%40thread.v2/0?context=%7b%22Tid%22%3a%22c83e2aea-897a-4fe9-ba0c-12e02388f238%22%2c%22Oid%22%3a%22c9e7713a-69eb-4625-851e-4c76b3efe268%22%7d" TargetMode="External"/><Relationship Id="rId11" Type="http://schemas.openxmlformats.org/officeDocument/2006/relationships/hyperlink" Target="mailto:ZAppel@judiciary.org.za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thangavhuelel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etsoalo@judiciary.org.za/phutiane.jacob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Ntuli</dc:creator>
  <cp:keywords/>
  <dc:description/>
  <cp:lastModifiedBy>Kylie</cp:lastModifiedBy>
  <cp:revision>2</cp:revision>
  <cp:lastPrinted>2021-03-16T09:59:00Z</cp:lastPrinted>
  <dcterms:created xsi:type="dcterms:W3CDTF">2021-04-13T07:12:00Z</dcterms:created>
  <dcterms:modified xsi:type="dcterms:W3CDTF">2021-04-13T07:12:00Z</dcterms:modified>
</cp:coreProperties>
</file>