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3" w:rsidRPr="00094CE9" w:rsidRDefault="003733F3" w:rsidP="003733F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4CE9">
        <w:rPr>
          <w:b/>
          <w:sz w:val="32"/>
          <w:szCs w:val="32"/>
        </w:rPr>
        <w:t>IN THE HIGH COURT OF SOUTH AFRICA</w:t>
      </w:r>
    </w:p>
    <w:p w:rsidR="003733F3" w:rsidRPr="00094CE9" w:rsidRDefault="003733F3" w:rsidP="003733F3">
      <w:pPr>
        <w:jc w:val="center"/>
        <w:rPr>
          <w:b/>
          <w:sz w:val="32"/>
          <w:szCs w:val="32"/>
        </w:rPr>
      </w:pPr>
      <w:r w:rsidRPr="00094CE9">
        <w:rPr>
          <w:b/>
          <w:sz w:val="32"/>
          <w:szCs w:val="32"/>
        </w:rPr>
        <w:t>GAUTENG LOCAL DIVISION, JOHANNESBURG</w:t>
      </w:r>
    </w:p>
    <w:p w:rsidR="003733F3" w:rsidRDefault="003733F3" w:rsidP="003733F3">
      <w:pPr>
        <w:rPr>
          <w:sz w:val="32"/>
          <w:szCs w:val="32"/>
        </w:rPr>
      </w:pPr>
      <w:r>
        <w:rPr>
          <w:sz w:val="32"/>
          <w:szCs w:val="32"/>
        </w:rPr>
        <w:t>Before the Honourable FISHER J (Chambers 806)</w:t>
      </w:r>
    </w:p>
    <w:p w:rsidR="003733F3" w:rsidRPr="0017579C" w:rsidRDefault="003733F3" w:rsidP="003733F3">
      <w:pPr>
        <w:jc w:val="center"/>
        <w:rPr>
          <w:b/>
          <w:sz w:val="32"/>
          <w:szCs w:val="32"/>
        </w:rPr>
      </w:pPr>
      <w:r w:rsidRPr="0017579C">
        <w:rPr>
          <w:b/>
          <w:sz w:val="32"/>
          <w:szCs w:val="32"/>
        </w:rPr>
        <w:t>AMENDED ROLL</w:t>
      </w:r>
    </w:p>
    <w:p w:rsidR="003733F3" w:rsidRDefault="003733F3" w:rsidP="003733F3">
      <w:pPr>
        <w:rPr>
          <w:sz w:val="32"/>
          <w:szCs w:val="32"/>
        </w:rPr>
      </w:pPr>
      <w:r>
        <w:rPr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5A9C" wp14:editId="6AD8F1AE">
                <wp:simplePos x="0" y="0"/>
                <wp:positionH relativeFrom="column">
                  <wp:posOffset>-276225</wp:posOffset>
                </wp:positionH>
                <wp:positionV relativeFrom="paragraph">
                  <wp:posOffset>180340</wp:posOffset>
                </wp:positionV>
                <wp:extent cx="62388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3F3" w:rsidRPr="00EE021E" w:rsidRDefault="003733F3" w:rsidP="003733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OPPOSED MOTIONS FOR THE WEEK OF 19 -23 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85A9C" id="Rectangle 2" o:spid="_x0000_s1026" style="position:absolute;margin-left:-21.75pt;margin-top:14.2pt;width:491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" fillcolor="window" strokecolor="#f79646" strokeweight="2pt">
                <v:textbox>
                  <w:txbxContent>
                    <w:p w:rsidR="003733F3" w:rsidRPr="00EE021E" w:rsidRDefault="003733F3" w:rsidP="003733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OPPOSED MOTIONS FOR THE WEEK OF 19 -23 AUGUST 2019</w:t>
                      </w:r>
                    </w:p>
                  </w:txbxContent>
                </v:textbox>
              </v:rect>
            </w:pict>
          </mc:Fallback>
        </mc:AlternateContent>
      </w:r>
    </w:p>
    <w:p w:rsidR="003733F3" w:rsidRDefault="003733F3" w:rsidP="003733F3">
      <w:pPr>
        <w:jc w:val="center"/>
        <w:rPr>
          <w:b/>
          <w:sz w:val="36"/>
          <w:szCs w:val="36"/>
          <w:u w:val="single"/>
        </w:rPr>
      </w:pPr>
    </w:p>
    <w:p w:rsidR="003733F3" w:rsidRDefault="003733F3" w:rsidP="003733F3">
      <w:pPr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134"/>
        <w:gridCol w:w="4578"/>
        <w:gridCol w:w="2268"/>
      </w:tblGrid>
      <w:tr w:rsidR="003733F3" w:rsidRPr="008C7063" w:rsidTr="00AB063D">
        <w:trPr>
          <w:trHeight w:val="1700"/>
        </w:trPr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12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EC25E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3733F3">
              <w:rPr>
                <w:rFonts w:ascii="Arial" w:eastAsia="Calibri" w:hAnsi="Arial" w:cs="Arial"/>
              </w:rPr>
              <w:t>MICROSEP (PTY) LTD v PHILLIP ALAN KOTZE &amp; OTHERS</w:t>
            </w: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</w:t>
            </w:r>
            <w:r w:rsidR="005918B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44384/2016</w:t>
            </w:r>
          </w:p>
          <w:p w:rsidR="003733F3" w:rsidRPr="005918BB" w:rsidRDefault="003733F3" w:rsidP="00AB063D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918BB">
              <w:rPr>
                <w:rFonts w:ascii="Arial" w:eastAsia="Calibri" w:hAnsi="Arial" w:cs="Arial"/>
                <w:b/>
              </w:rPr>
              <w:t xml:space="preserve">    </w:t>
            </w:r>
            <w:r w:rsidR="005918BB">
              <w:rPr>
                <w:rFonts w:ascii="Arial" w:eastAsia="Calibri" w:hAnsi="Arial" w:cs="Arial"/>
                <w:b/>
              </w:rPr>
              <w:t xml:space="preserve">         </w:t>
            </w:r>
            <w:r w:rsidR="005918BB" w:rsidRPr="005918BB">
              <w:rPr>
                <w:rFonts w:ascii="Arial" w:eastAsia="Calibri" w:hAnsi="Arial" w:cs="Arial"/>
                <w:b/>
              </w:rPr>
              <w:t>Wednesday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19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LUBBE CONSTRUCTION (PTY) LTD v TERRY MAHON &amp; ANOTHER</w:t>
            </w: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44751/2017</w:t>
            </w:r>
          </w:p>
          <w:p w:rsidR="003733F3" w:rsidRPr="005918BB" w:rsidRDefault="005918BB" w:rsidP="005918BB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</w:t>
            </w:r>
            <w:r w:rsidRPr="005918BB">
              <w:rPr>
                <w:rFonts w:ascii="Arial" w:eastAsia="Calibri" w:hAnsi="Arial" w:cs="Arial"/>
                <w:b/>
              </w:rPr>
              <w:t>Monday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24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HYPROP INVESTMENTS LIMITED v JOHHN DENNIS COMNINOS &amp; ANOTHER</w:t>
            </w:r>
          </w:p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</w:t>
            </w:r>
            <w:r w:rsidR="005918BB">
              <w:rPr>
                <w:rFonts w:ascii="Arial" w:eastAsia="Calibri" w:hAnsi="Arial" w:cs="Arial"/>
              </w:rPr>
              <w:t xml:space="preserve">   </w:t>
            </w:r>
            <w:r>
              <w:rPr>
                <w:rFonts w:ascii="Arial" w:eastAsia="Calibri" w:hAnsi="Arial" w:cs="Arial"/>
              </w:rPr>
              <w:t>6665/2018</w:t>
            </w:r>
          </w:p>
          <w:p w:rsidR="003733F3" w:rsidRPr="005918BB" w:rsidRDefault="003733F3" w:rsidP="00AB063D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="005918BB">
              <w:rPr>
                <w:rFonts w:ascii="Arial" w:eastAsia="Calibri" w:hAnsi="Arial" w:cs="Arial"/>
              </w:rPr>
              <w:t xml:space="preserve">                </w:t>
            </w:r>
            <w:r w:rsidRPr="005918BB">
              <w:rPr>
                <w:rFonts w:ascii="Arial" w:eastAsia="Calibri" w:hAnsi="Arial" w:cs="Arial"/>
                <w:b/>
              </w:rPr>
              <w:t xml:space="preserve"> </w:t>
            </w:r>
            <w:r w:rsidR="005918BB" w:rsidRPr="005918BB">
              <w:rPr>
                <w:rFonts w:ascii="Arial" w:eastAsia="Calibri" w:hAnsi="Arial" w:cs="Arial"/>
                <w:b/>
              </w:rPr>
              <w:t>Monday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25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FIRSTRAND BANK LIMITED v KING PETER CHARLES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918BB" w:rsidRDefault="003733F3" w:rsidP="005918BB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7012/2018</w:t>
            </w:r>
          </w:p>
          <w:p w:rsidR="003733F3" w:rsidRPr="005918BB" w:rsidRDefault="005918BB" w:rsidP="005918B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</w:t>
            </w:r>
            <w:r w:rsidRPr="005918BB">
              <w:rPr>
                <w:rFonts w:ascii="Arial" w:eastAsia="Calibri" w:hAnsi="Arial" w:cs="Arial"/>
                <w:b/>
              </w:rPr>
              <w:t>Tuesday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30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  <w:r w:rsidR="003733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CANNING DAWNE LOUISE v THE CITY OF JOHANNESBURG &amp; OTHERS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             24109/2018</w:t>
            </w:r>
          </w:p>
          <w:p w:rsidR="005918BB" w:rsidRPr="005918BB" w:rsidRDefault="005918BB" w:rsidP="00AB06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</w:t>
            </w:r>
            <w:r w:rsidRPr="005918BB">
              <w:rPr>
                <w:rFonts w:ascii="Arial" w:eastAsia="Calibri" w:hAnsi="Arial" w:cs="Arial"/>
                <w:b/>
              </w:rPr>
              <w:t>Monday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31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SHELF INVESTMENTS NO 129 CC v PC FLOORS SA (PTY) LTD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26073/2018</w:t>
            </w:r>
          </w:p>
          <w:p w:rsidR="005918BB" w:rsidRPr="005918BB" w:rsidRDefault="005918BB" w:rsidP="00AB06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</w:t>
            </w:r>
            <w:r w:rsidRPr="005918BB">
              <w:rPr>
                <w:rFonts w:ascii="Arial" w:eastAsia="Calibri" w:hAnsi="Arial" w:cs="Arial"/>
                <w:b/>
              </w:rPr>
              <w:t>Monday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52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11:30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ASTRON ENERGY (PROPRIETARY) LIMITED v SHEPPARD N.O: MALCOLM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10752/2019</w:t>
            </w:r>
          </w:p>
          <w:p w:rsidR="005918BB" w:rsidRPr="005918BB" w:rsidRDefault="005918BB" w:rsidP="00AB06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</w:t>
            </w:r>
            <w:r w:rsidRPr="005918BB">
              <w:rPr>
                <w:rFonts w:ascii="Arial" w:eastAsia="Calibri" w:hAnsi="Arial" w:cs="Arial"/>
                <w:b/>
              </w:rPr>
              <w:t>Tuesday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42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TUBULAR CONSTRUCTION PROJECTS v DBT TECHNOLOGIES (PTY) LTD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45237/2018</w:t>
            </w:r>
          </w:p>
          <w:p w:rsidR="005918BB" w:rsidRPr="005918BB" w:rsidRDefault="005918BB" w:rsidP="00AB06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               </w:t>
            </w:r>
            <w:r w:rsidRPr="005918BB">
              <w:rPr>
                <w:rFonts w:ascii="Arial" w:eastAsia="Calibri" w:hAnsi="Arial" w:cs="Arial"/>
                <w:b/>
              </w:rPr>
              <w:t>Thursday</w:t>
            </w:r>
          </w:p>
        </w:tc>
      </w:tr>
    </w:tbl>
    <w:p w:rsidR="003733F3" w:rsidRDefault="003733F3" w:rsidP="003733F3"/>
    <w:p w:rsidR="00EB5252" w:rsidRDefault="00EB5252">
      <w:pPr>
        <w:rPr>
          <w:b/>
          <w:bCs/>
          <w:sz w:val="28"/>
          <w:szCs w:val="28"/>
        </w:rPr>
      </w:pPr>
    </w:p>
    <w:p w:rsidR="00EB5252" w:rsidRDefault="00EB5252">
      <w:pPr>
        <w:rPr>
          <w:b/>
          <w:bCs/>
          <w:sz w:val="28"/>
          <w:szCs w:val="28"/>
        </w:rPr>
      </w:pPr>
    </w:p>
    <w:p w:rsidR="00EB5252" w:rsidRDefault="00EB5252">
      <w:pPr>
        <w:rPr>
          <w:b/>
          <w:bCs/>
          <w:sz w:val="28"/>
          <w:szCs w:val="28"/>
        </w:rPr>
      </w:pPr>
    </w:p>
    <w:p w:rsidR="00D248FA" w:rsidRDefault="00EB5252" w:rsidP="00EB5252">
      <w:pPr>
        <w:jc w:val="both"/>
      </w:pPr>
      <w:r>
        <w:rPr>
          <w:b/>
          <w:bCs/>
          <w:sz w:val="28"/>
          <w:szCs w:val="28"/>
        </w:rPr>
        <w:t xml:space="preserve">IMPORTANT NOTICE: </w:t>
      </w:r>
      <w:r>
        <w:rPr>
          <w:sz w:val="23"/>
          <w:szCs w:val="23"/>
        </w:rPr>
        <w:t xml:space="preserve">COUNSEL ARE REQUESTED TO IMMEDIATELY INFORM </w:t>
      </w:r>
      <w:r>
        <w:rPr>
          <w:b/>
          <w:bCs/>
          <w:sz w:val="23"/>
          <w:szCs w:val="23"/>
        </w:rPr>
        <w:t xml:space="preserve">PRUVIA RAMOSHABA </w:t>
      </w:r>
      <w:r>
        <w:rPr>
          <w:sz w:val="23"/>
          <w:szCs w:val="23"/>
        </w:rPr>
        <w:t xml:space="preserve">(REGISTRAR OF JUDGE FISHER), at </w:t>
      </w:r>
      <w:r>
        <w:rPr>
          <w:b/>
          <w:bCs/>
          <w:sz w:val="23"/>
          <w:szCs w:val="23"/>
        </w:rPr>
        <w:t xml:space="preserve">082 755 2693/011 335 0224 </w:t>
      </w:r>
      <w:r>
        <w:rPr>
          <w:sz w:val="23"/>
          <w:szCs w:val="23"/>
        </w:rPr>
        <w:t xml:space="preserve">OF ANY MATTER NOT PROCEEDING DUE TO POSTPONEMENT, SETTLEMENT OR REMOVAL, </w:t>
      </w:r>
      <w:r>
        <w:rPr>
          <w:b/>
          <w:bCs/>
          <w:sz w:val="23"/>
          <w:szCs w:val="23"/>
        </w:rPr>
        <w:t>AND OR ANY SPECIAL REQUEST</w:t>
      </w:r>
      <w:r>
        <w:rPr>
          <w:sz w:val="23"/>
          <w:szCs w:val="23"/>
        </w:rPr>
        <w:t>.</w:t>
      </w:r>
    </w:p>
    <w:sectPr w:rsidR="00D2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5E" w:rsidRDefault="0068415E">
      <w:pPr>
        <w:spacing w:after="0" w:line="240" w:lineRule="auto"/>
      </w:pPr>
      <w:r>
        <w:separator/>
      </w:r>
    </w:p>
  </w:endnote>
  <w:endnote w:type="continuationSeparator" w:id="0">
    <w:p w:rsidR="0068415E" w:rsidRDefault="0068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5E" w:rsidRDefault="0068415E">
      <w:pPr>
        <w:spacing w:after="0" w:line="240" w:lineRule="auto"/>
      </w:pPr>
      <w:r>
        <w:separator/>
      </w:r>
    </w:p>
  </w:footnote>
  <w:footnote w:type="continuationSeparator" w:id="0">
    <w:p w:rsidR="0068415E" w:rsidRDefault="0068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3"/>
    <w:rsid w:val="00135F31"/>
    <w:rsid w:val="00165189"/>
    <w:rsid w:val="003733F3"/>
    <w:rsid w:val="003D607C"/>
    <w:rsid w:val="0045560E"/>
    <w:rsid w:val="005918BB"/>
    <w:rsid w:val="0068415E"/>
    <w:rsid w:val="00C61C41"/>
    <w:rsid w:val="00EB5252"/>
    <w:rsid w:val="00EC25E4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F13A78-58DC-4053-A17C-BF1AF7CD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F3"/>
  </w:style>
  <w:style w:type="paragraph" w:styleId="Footer">
    <w:name w:val="footer"/>
    <w:basedOn w:val="Normal"/>
    <w:link w:val="FooterChar"/>
    <w:uiPriority w:val="99"/>
    <w:unhideWhenUsed/>
    <w:rsid w:val="0037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Pruvia Ramoshaba</dc:creator>
  <cp:keywords/>
  <dc:description/>
  <cp:lastModifiedBy>Fikile Leremi</cp:lastModifiedBy>
  <cp:revision>2</cp:revision>
  <dcterms:created xsi:type="dcterms:W3CDTF">2019-08-13T13:35:00Z</dcterms:created>
  <dcterms:modified xsi:type="dcterms:W3CDTF">2019-08-13T13:35:00Z</dcterms:modified>
</cp:coreProperties>
</file>